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698"/>
        <w:gridCol w:w="2802"/>
        <w:gridCol w:w="1166"/>
        <w:gridCol w:w="1984"/>
        <w:gridCol w:w="1840"/>
      </w:tblGrid>
      <w:tr w:rsidR="00D47A0E" w:rsidRPr="00D47A0E" w14:paraId="2892A338" w14:textId="77777777" w:rsidTr="00D47A0E">
        <w:tc>
          <w:tcPr>
            <w:tcW w:w="2698" w:type="dxa"/>
            <w:shd w:val="clear" w:color="auto" w:fill="FFFFFF" w:themeFill="background1"/>
          </w:tcPr>
          <w:p w14:paraId="71E469C6" w14:textId="77777777" w:rsidR="00D47A0E" w:rsidRPr="00D47A0E" w:rsidRDefault="00D47A0E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2802" w:type="dxa"/>
            <w:shd w:val="clear" w:color="auto" w:fill="FFFFFF" w:themeFill="background1"/>
          </w:tcPr>
          <w:p w14:paraId="62BAC0CC" w14:textId="77777777" w:rsidR="00D47A0E" w:rsidRPr="00D47A0E" w:rsidRDefault="00D47A0E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Ulusal Yeterlilik Adı</w:t>
            </w:r>
          </w:p>
        </w:tc>
        <w:tc>
          <w:tcPr>
            <w:tcW w:w="1166" w:type="dxa"/>
            <w:shd w:val="clear" w:color="auto" w:fill="FFFFFF" w:themeFill="background1"/>
          </w:tcPr>
          <w:p w14:paraId="3183334B" w14:textId="77777777" w:rsidR="00D47A0E" w:rsidRPr="00D47A0E" w:rsidRDefault="00D47A0E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Seviyesi</w:t>
            </w:r>
          </w:p>
        </w:tc>
        <w:tc>
          <w:tcPr>
            <w:tcW w:w="1984" w:type="dxa"/>
            <w:shd w:val="clear" w:color="auto" w:fill="FFFFFF" w:themeFill="background1"/>
          </w:tcPr>
          <w:p w14:paraId="11538E47" w14:textId="77777777" w:rsidR="00D47A0E" w:rsidRPr="00D47A0E" w:rsidRDefault="00D47A0E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Revizyon</w:t>
            </w:r>
          </w:p>
        </w:tc>
        <w:tc>
          <w:tcPr>
            <w:tcW w:w="1840" w:type="dxa"/>
            <w:shd w:val="clear" w:color="auto" w:fill="FFFFFF" w:themeFill="background1"/>
          </w:tcPr>
          <w:p w14:paraId="4D85FEF4" w14:textId="77777777" w:rsidR="00D47A0E" w:rsidRPr="00D47A0E" w:rsidRDefault="00D47A0E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Revizyon Tarihi</w:t>
            </w:r>
          </w:p>
        </w:tc>
      </w:tr>
      <w:tr w:rsidR="00D47A0E" w:rsidRPr="00D47A0E" w14:paraId="6C1858EA" w14:textId="77777777" w:rsidTr="00E56442">
        <w:tc>
          <w:tcPr>
            <w:tcW w:w="2698" w:type="dxa"/>
          </w:tcPr>
          <w:p w14:paraId="1C8C6740" w14:textId="77777777" w:rsidR="00D47A0E" w:rsidRPr="00D47A0E" w:rsidRDefault="00D47A0E" w:rsidP="00E56442">
            <w:pPr>
              <w:pStyle w:val="Default"/>
              <w:jc w:val="center"/>
            </w:pPr>
            <w:r w:rsidRPr="00D47A0E">
              <w:t>11UY0010</w:t>
            </w:r>
          </w:p>
        </w:tc>
        <w:tc>
          <w:tcPr>
            <w:tcW w:w="2802" w:type="dxa"/>
          </w:tcPr>
          <w:p w14:paraId="5161B5CD" w14:textId="77777777" w:rsidR="00D47A0E" w:rsidRPr="00D47A0E" w:rsidRDefault="00D47A0E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sz w:val="24"/>
                <w:szCs w:val="24"/>
              </w:rPr>
              <w:t>Çelik Kaynakçısı</w:t>
            </w:r>
          </w:p>
        </w:tc>
        <w:tc>
          <w:tcPr>
            <w:tcW w:w="1166" w:type="dxa"/>
          </w:tcPr>
          <w:p w14:paraId="2C88521D" w14:textId="77777777" w:rsidR="00D47A0E" w:rsidRPr="00D47A0E" w:rsidRDefault="00D47A0E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4C2F7CF" w14:textId="77777777" w:rsidR="00D47A0E" w:rsidRPr="00D47A0E" w:rsidRDefault="00D47A0E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</w:tcPr>
          <w:p w14:paraId="46A96870" w14:textId="77777777" w:rsidR="00D47A0E" w:rsidRPr="00D47A0E" w:rsidRDefault="00D47A0E" w:rsidP="00E5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sz w:val="24"/>
                <w:szCs w:val="24"/>
              </w:rPr>
              <w:t>12/09/2018</w:t>
            </w:r>
          </w:p>
        </w:tc>
      </w:tr>
      <w:tr w:rsidR="00D47A0E" w:rsidRPr="00D47A0E" w14:paraId="1EBBA7A4" w14:textId="77777777" w:rsidTr="00E56442">
        <w:tc>
          <w:tcPr>
            <w:tcW w:w="10490" w:type="dxa"/>
            <w:gridSpan w:val="5"/>
          </w:tcPr>
          <w:p w14:paraId="7D180D1A" w14:textId="77777777" w:rsidR="00D47A0E" w:rsidRPr="00D47A0E" w:rsidRDefault="00D47A0E" w:rsidP="00E56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0E" w:rsidRPr="00D47A0E" w14:paraId="4B6ABBE6" w14:textId="77777777" w:rsidTr="00D47A0E">
        <w:trPr>
          <w:trHeight w:val="1214"/>
        </w:trPr>
        <w:tc>
          <w:tcPr>
            <w:tcW w:w="2698" w:type="dxa"/>
            <w:shd w:val="clear" w:color="auto" w:fill="FFFFFF" w:themeFill="background1"/>
            <w:vAlign w:val="center"/>
          </w:tcPr>
          <w:p w14:paraId="201B0889" w14:textId="77777777" w:rsidR="00D47A0E" w:rsidRPr="00D47A0E" w:rsidRDefault="00D47A0E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Amaç</w:t>
            </w:r>
          </w:p>
        </w:tc>
        <w:tc>
          <w:tcPr>
            <w:tcW w:w="7792" w:type="dxa"/>
            <w:gridSpan w:val="4"/>
            <w:vAlign w:val="center"/>
          </w:tcPr>
          <w:p w14:paraId="48232DF6" w14:textId="77777777" w:rsidR="00D47A0E" w:rsidRPr="00D47A0E" w:rsidRDefault="00D47A0E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sz w:val="24"/>
                <w:szCs w:val="24"/>
              </w:rPr>
              <w:t>Ülkemizde, çelik malzemelerin ergitmeli kaynak yöntemlerinden herhangi birini elle veya yarı mekanize kaynak donanımlarını kullanarak gerçekleştirecek işletme/kurumlara nitelikli personel arzının sağlanması, bu faaliyetlerin eğitim almış ve nitelik kazandırılmış kişiler tarafından yürütülmesi ve çalışmalarda kalitenin artırılması için;</w:t>
            </w:r>
          </w:p>
          <w:p w14:paraId="08A70712" w14:textId="77777777" w:rsidR="00D47A0E" w:rsidRPr="00D47A0E" w:rsidRDefault="00D47A0E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sz w:val="24"/>
                <w:szCs w:val="24"/>
              </w:rPr>
              <w:t>•Adayların sahip olması gereken nitelikleri, bilgi, beceri ve yetkinlikleri tanımlamak,</w:t>
            </w:r>
          </w:p>
          <w:p w14:paraId="0AC6E2B5" w14:textId="77777777" w:rsidR="00D47A0E" w:rsidRPr="00D47A0E" w:rsidRDefault="00D47A0E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sz w:val="24"/>
                <w:szCs w:val="24"/>
              </w:rPr>
              <w:t>•Adayların, geçerli ve güvenilir bir belge ile mesleki yeterliliğini kanıtlamasına olanak vermek,</w:t>
            </w:r>
          </w:p>
          <w:p w14:paraId="0AF3F0D4" w14:textId="77777777" w:rsidR="00D47A0E" w:rsidRPr="00D47A0E" w:rsidRDefault="00D47A0E" w:rsidP="00E56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sz w:val="24"/>
                <w:szCs w:val="24"/>
              </w:rPr>
              <w:t>•Eğitim sistemine, sınav ve belgelendirme kuruluşlarına referans ve kaynak oluşturmaktır.</w:t>
            </w:r>
          </w:p>
        </w:tc>
      </w:tr>
      <w:tr w:rsidR="00D47A0E" w:rsidRPr="00D47A0E" w14:paraId="40F41A94" w14:textId="77777777" w:rsidTr="00D47A0E">
        <w:tc>
          <w:tcPr>
            <w:tcW w:w="2698" w:type="dxa"/>
            <w:shd w:val="clear" w:color="auto" w:fill="FFFFFF" w:themeFill="background1"/>
            <w:vAlign w:val="center"/>
          </w:tcPr>
          <w:p w14:paraId="58B739F3" w14:textId="77777777" w:rsidR="00D47A0E" w:rsidRPr="00D47A0E" w:rsidRDefault="00D47A0E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Yeterlilik Sınavına Giriş Şartları</w:t>
            </w:r>
          </w:p>
        </w:tc>
        <w:tc>
          <w:tcPr>
            <w:tcW w:w="7792" w:type="dxa"/>
            <w:gridSpan w:val="4"/>
            <w:vAlign w:val="center"/>
          </w:tcPr>
          <w:p w14:paraId="0836FF7D" w14:textId="77777777" w:rsidR="00D47A0E" w:rsidRPr="00D47A0E" w:rsidRDefault="00D47A0E" w:rsidP="00E5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sz w:val="24"/>
                <w:szCs w:val="24"/>
              </w:rPr>
              <w:t>Eğitim ve kurs ön şartı bulunmamaktadır.</w:t>
            </w:r>
          </w:p>
        </w:tc>
      </w:tr>
      <w:tr w:rsidR="00D47A0E" w:rsidRPr="00D47A0E" w14:paraId="44983FD1" w14:textId="77777777" w:rsidTr="00D47A0E">
        <w:tc>
          <w:tcPr>
            <w:tcW w:w="2698" w:type="dxa"/>
            <w:shd w:val="clear" w:color="auto" w:fill="FFFFFF" w:themeFill="background1"/>
            <w:vAlign w:val="center"/>
          </w:tcPr>
          <w:p w14:paraId="6FAC7422" w14:textId="77777777" w:rsidR="00D47A0E" w:rsidRPr="00D47A0E" w:rsidRDefault="00D47A0E" w:rsidP="00E5644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47A0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Yeterlilik Yapısı</w:t>
            </w:r>
          </w:p>
        </w:tc>
        <w:tc>
          <w:tcPr>
            <w:tcW w:w="7792" w:type="dxa"/>
            <w:gridSpan w:val="4"/>
          </w:tcPr>
          <w:p w14:paraId="45F02A6C" w14:textId="77777777" w:rsidR="00D47A0E" w:rsidRPr="00D47A0E" w:rsidRDefault="00D47A0E" w:rsidP="00E56442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D47A0E">
              <w:rPr>
                <w:rFonts w:eastAsia="Times New Roman"/>
                <w:b/>
                <w:color w:val="auto"/>
              </w:rPr>
              <w:t xml:space="preserve">Zorunlu Birimler </w:t>
            </w:r>
          </w:p>
          <w:p w14:paraId="299844A2" w14:textId="77777777" w:rsidR="00D47A0E" w:rsidRPr="00D47A0E" w:rsidRDefault="00D47A0E" w:rsidP="00E56442">
            <w:pPr>
              <w:pStyle w:val="Default"/>
            </w:pPr>
            <w:r w:rsidRPr="00D47A0E">
              <w:t>11UY0010-3/A1 Kaynak İşlemlerinde İş Sağlığı ve Güvenliği</w:t>
            </w:r>
          </w:p>
          <w:p w14:paraId="518DB4B2" w14:textId="77777777" w:rsidR="00D47A0E" w:rsidRPr="00D47A0E" w:rsidRDefault="00D47A0E" w:rsidP="00E56442">
            <w:pPr>
              <w:pStyle w:val="Default"/>
            </w:pPr>
            <w:r w:rsidRPr="00D47A0E">
              <w:rPr>
                <w:rFonts w:eastAsia="Times New Roman"/>
                <w:b/>
                <w:color w:val="auto"/>
              </w:rPr>
              <w:t xml:space="preserve">Seçmeli Birimler </w:t>
            </w:r>
            <w:r w:rsidRPr="00D47A0E">
              <w:t xml:space="preserve"> </w:t>
            </w:r>
          </w:p>
          <w:p w14:paraId="4459F332" w14:textId="77777777" w:rsidR="00D47A0E" w:rsidRPr="00D47A0E" w:rsidRDefault="00D47A0E" w:rsidP="00E56442">
            <w:pPr>
              <w:pStyle w:val="Default"/>
            </w:pPr>
            <w:r w:rsidRPr="00D47A0E">
              <w:t>11UY0010-3/B1 Elektrotla Ark Kaynağı (111)</w:t>
            </w:r>
          </w:p>
          <w:p w14:paraId="49D39988" w14:textId="77777777" w:rsidR="00D47A0E" w:rsidRPr="00D47A0E" w:rsidRDefault="00D47A0E" w:rsidP="00E56442">
            <w:pPr>
              <w:pStyle w:val="Default"/>
            </w:pPr>
            <w:r w:rsidRPr="00D47A0E">
              <w:t>11UY0010-3/B5 Tel Elektrotla Metal-Ark Asal Gaz Kaynağı (MIG Kaynağı) (131)</w:t>
            </w:r>
          </w:p>
          <w:p w14:paraId="55B5E47A" w14:textId="77777777" w:rsidR="00D47A0E" w:rsidRPr="00D47A0E" w:rsidRDefault="00D47A0E" w:rsidP="00E56442">
            <w:pPr>
              <w:pStyle w:val="Default"/>
              <w:rPr>
                <w:rFonts w:eastAsia="Times New Roman"/>
                <w:bCs/>
                <w:color w:val="auto"/>
              </w:rPr>
            </w:pPr>
            <w:r w:rsidRPr="00D47A0E">
              <w:rPr>
                <w:rFonts w:eastAsia="Times New Roman"/>
                <w:bCs/>
                <w:color w:val="auto"/>
              </w:rPr>
              <w:t>11UY0010-3/B6 Tel Elektrotla Metal-Ark Aktif Gaz Kaynağı (MAG Kaynağı) (135)</w:t>
            </w:r>
          </w:p>
          <w:p w14:paraId="3E0AEFA4" w14:textId="77777777" w:rsidR="00D47A0E" w:rsidRPr="00D47A0E" w:rsidRDefault="00D47A0E" w:rsidP="00E56442">
            <w:pPr>
              <w:pStyle w:val="Default"/>
              <w:rPr>
                <w:rFonts w:eastAsia="Times New Roman"/>
                <w:bCs/>
                <w:color w:val="auto"/>
              </w:rPr>
            </w:pPr>
            <w:r w:rsidRPr="00D47A0E">
              <w:rPr>
                <w:rFonts w:eastAsia="Times New Roman"/>
                <w:bCs/>
                <w:color w:val="auto"/>
              </w:rPr>
              <w:t>11UY0010-3/B9 Tungsten Asal Gaz Ark Kaynağı (TIG Kaynağı) (141)</w:t>
            </w:r>
          </w:p>
        </w:tc>
      </w:tr>
      <w:tr w:rsidR="00D47A0E" w:rsidRPr="00D47A0E" w14:paraId="765113CC" w14:textId="77777777" w:rsidTr="00D47A0E">
        <w:tc>
          <w:tcPr>
            <w:tcW w:w="2698" w:type="dxa"/>
            <w:shd w:val="clear" w:color="auto" w:fill="FFFFFF" w:themeFill="background1"/>
            <w:vAlign w:val="center"/>
          </w:tcPr>
          <w:p w14:paraId="1FD51B94" w14:textId="77777777" w:rsidR="00D47A0E" w:rsidRPr="00D47A0E" w:rsidRDefault="00D47A0E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D47A0E">
              <w:rPr>
                <w:rFonts w:eastAsia="Times New Roman"/>
                <w:b/>
                <w:color w:val="002060"/>
              </w:rPr>
              <w:t>Birimlerin Gruplandırılma Alternatifleri ve İlave Öğrenme Çıktıları</w:t>
            </w:r>
          </w:p>
        </w:tc>
        <w:tc>
          <w:tcPr>
            <w:tcW w:w="7792" w:type="dxa"/>
            <w:gridSpan w:val="4"/>
            <w:vAlign w:val="center"/>
          </w:tcPr>
          <w:p w14:paraId="4D8FD0C2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>I. Alternatif: A1, B1, B5, B6,B9</w:t>
            </w:r>
          </w:p>
          <w:p w14:paraId="21489412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>II. Alternatif: A1, B1</w:t>
            </w:r>
          </w:p>
          <w:p w14:paraId="78653819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>III. Alternatif: A1, B5</w:t>
            </w:r>
          </w:p>
          <w:p w14:paraId="5E2614CF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>IV. Alternatif: A1, B6</w:t>
            </w:r>
          </w:p>
          <w:p w14:paraId="75F94175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>V. Alternatif: A1, B9</w:t>
            </w:r>
          </w:p>
        </w:tc>
      </w:tr>
      <w:tr w:rsidR="00D47A0E" w:rsidRPr="00D47A0E" w14:paraId="19AD3961" w14:textId="77777777" w:rsidTr="00D47A0E">
        <w:tc>
          <w:tcPr>
            <w:tcW w:w="2698" w:type="dxa"/>
            <w:shd w:val="clear" w:color="auto" w:fill="FFFFFF" w:themeFill="background1"/>
            <w:vAlign w:val="center"/>
          </w:tcPr>
          <w:p w14:paraId="1F716156" w14:textId="77777777" w:rsidR="00D47A0E" w:rsidRPr="00D47A0E" w:rsidRDefault="00D47A0E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D47A0E">
              <w:rPr>
                <w:rFonts w:eastAsia="Times New Roman"/>
                <w:b/>
                <w:color w:val="002060"/>
              </w:rPr>
              <w:t>Ölçme ve Değerlendirme</w:t>
            </w:r>
          </w:p>
        </w:tc>
        <w:tc>
          <w:tcPr>
            <w:tcW w:w="7792" w:type="dxa"/>
            <w:gridSpan w:val="4"/>
            <w:vAlign w:val="center"/>
          </w:tcPr>
          <w:p w14:paraId="5BAFED31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 xml:space="preserve">Çelik Kaynakçısı (Seviye 3) Mesleki Yeterlilik Belgesini elde etmek isteyen adaylar birimlerde tanımlanan sınavlara tabi tutulur. Adayların mesleki yeterlilik belgesini alabilmeleri için birimlerde tanımlanan sınavlardan başarılı olmaları gerekmektedir. </w:t>
            </w:r>
          </w:p>
          <w:p w14:paraId="072B5F8C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 xml:space="preserve">Yeterlilik birimlerindeki teorik ve performansa dayalı sınavlar, her bir birim için ayrı ayrı yapılabileceği gibi birlikte de yapılabilir. Ancak her birimin değerlendirmesi bağımsız yapılmalıdır. </w:t>
            </w:r>
          </w:p>
          <w:p w14:paraId="25FD432C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 xml:space="preserve">Yeterlilik birimlerinin geçerlilik süresi birimin başarıldığı tarihten itibaren 2 yıldır. Yeterlilik birimlerinin birleştirilerek bir yeterliliğin elde edilebilmesi için tüm birimlerin geçerliliğini koruyor olması gerekmektedir. </w:t>
            </w:r>
          </w:p>
          <w:p w14:paraId="0006A324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 xml:space="preserve">Belge almaya hak kazanan kişilere, MYK Mesleki Yeterlilik Belgesi yanında TS EN ISO 9606-1’e uygun olarak hazırlanmış Mesleki Yeterlilik Belgesi Eki verilir. </w:t>
            </w:r>
          </w:p>
        </w:tc>
      </w:tr>
      <w:tr w:rsidR="00D47A0E" w:rsidRPr="00D47A0E" w14:paraId="288FDDCE" w14:textId="77777777" w:rsidTr="00D47A0E">
        <w:tc>
          <w:tcPr>
            <w:tcW w:w="2698" w:type="dxa"/>
            <w:shd w:val="clear" w:color="auto" w:fill="FFFFFF" w:themeFill="background1"/>
            <w:vAlign w:val="center"/>
          </w:tcPr>
          <w:p w14:paraId="257EF28B" w14:textId="77777777" w:rsidR="00D47A0E" w:rsidRPr="00D47A0E" w:rsidRDefault="00D47A0E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D47A0E">
              <w:rPr>
                <w:rFonts w:eastAsia="Times New Roman"/>
                <w:b/>
                <w:color w:val="002060"/>
              </w:rPr>
              <w:t>Belge Geçerlilik Süresi</w:t>
            </w:r>
          </w:p>
        </w:tc>
        <w:tc>
          <w:tcPr>
            <w:tcW w:w="7792" w:type="dxa"/>
            <w:gridSpan w:val="4"/>
          </w:tcPr>
          <w:p w14:paraId="122B7763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>TS EN ISO 9606-1 Madde 9.1’de belirtildiği üzere belgenin geçerliliği seçilen metoda göre 2 yıldır.</w:t>
            </w:r>
          </w:p>
        </w:tc>
      </w:tr>
      <w:tr w:rsidR="00D47A0E" w:rsidRPr="00D47A0E" w14:paraId="3809EC65" w14:textId="77777777" w:rsidTr="00D47A0E">
        <w:tc>
          <w:tcPr>
            <w:tcW w:w="2698" w:type="dxa"/>
            <w:shd w:val="clear" w:color="auto" w:fill="FFFFFF" w:themeFill="background1"/>
            <w:vAlign w:val="center"/>
          </w:tcPr>
          <w:p w14:paraId="323CF8F2" w14:textId="77777777" w:rsidR="00D47A0E" w:rsidRPr="00D47A0E" w:rsidRDefault="00D47A0E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D47A0E">
              <w:rPr>
                <w:rFonts w:eastAsia="Times New Roman"/>
                <w:b/>
                <w:color w:val="002060"/>
              </w:rPr>
              <w:lastRenderedPageBreak/>
              <w:t>Gözetim Sıklığı</w:t>
            </w:r>
          </w:p>
        </w:tc>
        <w:tc>
          <w:tcPr>
            <w:tcW w:w="7792" w:type="dxa"/>
            <w:gridSpan w:val="4"/>
          </w:tcPr>
          <w:p w14:paraId="68273A95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>Belge geçerlilik süresi içerisinde adaylar gözetime tabi tutulur. Adayın yeterliliği, TS EN ISO 9606-1 Madde 9.2’ de belirtilen yönteme göre her 6 ayda bir gözetime tabi tutulur.</w:t>
            </w:r>
          </w:p>
          <w:p w14:paraId="43FF6672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>Gözetimi belge sahiplerinden kaynaklanan nedenlerle yapılamayan belge sahiplerinin belgeleri askıya alınır. Belgesinin askıda olma nedeni ortadan kalkan belge sahiplerinin belgelerinin geçerliliği geçerlilik süresi sonuna kadar devam eder.</w:t>
            </w:r>
          </w:p>
        </w:tc>
      </w:tr>
      <w:tr w:rsidR="00D47A0E" w:rsidRPr="00D47A0E" w14:paraId="15E46F3D" w14:textId="77777777" w:rsidTr="00D47A0E">
        <w:tc>
          <w:tcPr>
            <w:tcW w:w="2698" w:type="dxa"/>
            <w:shd w:val="clear" w:color="auto" w:fill="FFFFFF" w:themeFill="background1"/>
            <w:vAlign w:val="center"/>
          </w:tcPr>
          <w:p w14:paraId="6FBEB561" w14:textId="77777777" w:rsidR="00D47A0E" w:rsidRPr="00D47A0E" w:rsidRDefault="00D47A0E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D47A0E">
              <w:rPr>
                <w:rFonts w:eastAsia="Times New Roman"/>
                <w:b/>
                <w:color w:val="002060"/>
              </w:rPr>
              <w:t>Belge Yenilemede Uygulanacak Ölçme-Değerlendirme Yöntemi</w:t>
            </w:r>
          </w:p>
        </w:tc>
        <w:tc>
          <w:tcPr>
            <w:tcW w:w="7792" w:type="dxa"/>
            <w:gridSpan w:val="4"/>
          </w:tcPr>
          <w:p w14:paraId="02415084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>Belge geçerlilik süresinin sonunda belge sahibinin performansı TS EN ISO 9606-1 Madde 9.3’de bulunan ve aşağıda tanımlanan yöntemlerden biri kullanılarak değerlendirmeye tabi tutulur;</w:t>
            </w:r>
          </w:p>
          <w:p w14:paraId="1EBA7840" w14:textId="77777777" w:rsidR="00D47A0E" w:rsidRPr="00D47A0E" w:rsidRDefault="00D47A0E" w:rsidP="00E56442">
            <w:pPr>
              <w:pStyle w:val="Default"/>
              <w:jc w:val="both"/>
            </w:pPr>
            <w:r w:rsidRPr="00D47A0E">
              <w:t>a) Belge geçerlilik süresi 3 yıl olanlar için; 3 yıl sürenin sonunda belge sahibi yeniden sınava girerek belgelendirilir.</w:t>
            </w:r>
          </w:p>
          <w:p w14:paraId="72A3EDBD" w14:textId="77777777" w:rsidR="00D47A0E" w:rsidRPr="00D47A0E" w:rsidRDefault="00D47A0E" w:rsidP="00E56442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D47A0E">
              <w:t>b) Belge geçerlilik süresi 2 yıl olanlar için, son 6 aya ait yapmış olduğu 2 adet kaynak numunesine radyografik veya ultrasonik veya tahribatlı testlerden biri uygulanır. Kaynaklar hatasız veya tespit edilen hata kabul kriterleri içerisinde yer alıyorsa belge geçerlilik süresi 2 yıl daha uzatılır.</w:t>
            </w:r>
          </w:p>
        </w:tc>
      </w:tr>
      <w:tr w:rsidR="00D47A0E" w:rsidRPr="00D47A0E" w14:paraId="0F79180B" w14:textId="77777777" w:rsidTr="00D47A0E">
        <w:tc>
          <w:tcPr>
            <w:tcW w:w="2698" w:type="dxa"/>
            <w:shd w:val="clear" w:color="auto" w:fill="FFFFFF" w:themeFill="background1"/>
            <w:vAlign w:val="center"/>
          </w:tcPr>
          <w:p w14:paraId="778C2922" w14:textId="77777777" w:rsidR="00D47A0E" w:rsidRPr="00D47A0E" w:rsidRDefault="00D47A0E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D47A0E">
              <w:rPr>
                <w:rFonts w:eastAsia="Times New Roman"/>
                <w:b/>
                <w:color w:val="002060"/>
              </w:rPr>
              <w:t>Meslekte Yatay ve Dikey İlerleme Yolları</w:t>
            </w:r>
          </w:p>
        </w:tc>
        <w:tc>
          <w:tcPr>
            <w:tcW w:w="7792" w:type="dxa"/>
            <w:gridSpan w:val="4"/>
            <w:vAlign w:val="center"/>
          </w:tcPr>
          <w:p w14:paraId="57130379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>-</w:t>
            </w:r>
          </w:p>
        </w:tc>
      </w:tr>
      <w:tr w:rsidR="00D47A0E" w:rsidRPr="00D47A0E" w14:paraId="3068155B" w14:textId="77777777" w:rsidTr="00D47A0E">
        <w:tc>
          <w:tcPr>
            <w:tcW w:w="2698" w:type="dxa"/>
            <w:shd w:val="clear" w:color="auto" w:fill="FFFFFF" w:themeFill="background1"/>
            <w:vAlign w:val="center"/>
          </w:tcPr>
          <w:p w14:paraId="339C24BB" w14:textId="77777777" w:rsidR="00D47A0E" w:rsidRPr="00D47A0E" w:rsidRDefault="00D47A0E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D47A0E">
              <w:rPr>
                <w:rFonts w:eastAsia="Times New Roman"/>
                <w:b/>
                <w:color w:val="002060"/>
              </w:rPr>
              <w:t>Sınav Soru Sayısı</w:t>
            </w:r>
          </w:p>
        </w:tc>
        <w:tc>
          <w:tcPr>
            <w:tcW w:w="7792" w:type="dxa"/>
            <w:gridSpan w:val="4"/>
            <w:vAlign w:val="center"/>
          </w:tcPr>
          <w:p w14:paraId="0839DF65" w14:textId="77777777" w:rsidR="00D47A0E" w:rsidRPr="00D47A0E" w:rsidRDefault="00D47A0E" w:rsidP="00E56442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D47A0E">
              <w:rPr>
                <w:rFonts w:eastAsia="Times New Roman"/>
                <w:b/>
                <w:color w:val="auto"/>
              </w:rPr>
              <w:t xml:space="preserve">Teorik (Yazılı) Sınav: </w:t>
            </w:r>
          </w:p>
          <w:p w14:paraId="2F3BE7C8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>A1 Biriminden en az 10 soru</w:t>
            </w:r>
          </w:p>
          <w:p w14:paraId="28379F13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>B1 Biriminden en az 12 soru</w:t>
            </w:r>
          </w:p>
          <w:p w14:paraId="78DE7750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 xml:space="preserve">B5 Biriminden en az 10 soru </w:t>
            </w:r>
          </w:p>
          <w:p w14:paraId="099428FC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>B6 Biriminden en az 10 soru</w:t>
            </w:r>
          </w:p>
          <w:p w14:paraId="13F4F4D6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>B9 Biriminden en az 10 soru</w:t>
            </w:r>
          </w:p>
          <w:p w14:paraId="37616C71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>Soru başına düşün süre 1 dakikadır.</w:t>
            </w:r>
          </w:p>
          <w:p w14:paraId="2F89F575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b/>
                <w:color w:val="auto"/>
              </w:rPr>
              <w:t>Performans (Uygulama Sınavı):</w:t>
            </w:r>
            <w:r w:rsidRPr="00D47A0E">
              <w:rPr>
                <w:rFonts w:eastAsia="Times New Roman"/>
                <w:color w:val="auto"/>
              </w:rPr>
              <w:t xml:space="preserve"> B1, B5, B6 ve B9 birimlerinden ayrı ayrı iş emir ile performans uygulaması yaptırılacaktır.</w:t>
            </w:r>
          </w:p>
          <w:p w14:paraId="5A9A4B24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>Sınav Süresi B1 30 dk.</w:t>
            </w:r>
          </w:p>
          <w:p w14:paraId="6C418269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>Sınav Süresi B5 30 dk</w:t>
            </w:r>
          </w:p>
          <w:p w14:paraId="2834EA49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>Sınav Süresi B6 30 dk</w:t>
            </w:r>
          </w:p>
          <w:p w14:paraId="110CBAD4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>Sınav Süresi B9 30 dk</w:t>
            </w:r>
          </w:p>
        </w:tc>
      </w:tr>
      <w:tr w:rsidR="00D47A0E" w:rsidRPr="00D47A0E" w14:paraId="5E96DD97" w14:textId="77777777" w:rsidTr="00D47A0E">
        <w:tc>
          <w:tcPr>
            <w:tcW w:w="2698" w:type="dxa"/>
            <w:shd w:val="clear" w:color="auto" w:fill="FFFFFF" w:themeFill="background1"/>
            <w:vAlign w:val="center"/>
          </w:tcPr>
          <w:p w14:paraId="240822B2" w14:textId="77777777" w:rsidR="00D47A0E" w:rsidRPr="00D47A0E" w:rsidRDefault="00D47A0E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D47A0E">
              <w:rPr>
                <w:rFonts w:eastAsia="Times New Roman"/>
                <w:b/>
                <w:color w:val="002060"/>
              </w:rPr>
              <w:t>Başarı Notu</w:t>
            </w:r>
          </w:p>
        </w:tc>
        <w:tc>
          <w:tcPr>
            <w:tcW w:w="7792" w:type="dxa"/>
            <w:gridSpan w:val="4"/>
            <w:vAlign w:val="center"/>
          </w:tcPr>
          <w:p w14:paraId="6727C9F3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b/>
                <w:color w:val="auto"/>
              </w:rPr>
              <w:t>Teorik (Yazılı) Sınav:</w:t>
            </w:r>
            <w:r w:rsidRPr="00D47A0E">
              <w:rPr>
                <w:rFonts w:eastAsia="Times New Roman"/>
                <w:color w:val="auto"/>
              </w:rPr>
              <w:t xml:space="preserve"> </w:t>
            </w:r>
          </w:p>
          <w:p w14:paraId="7C7B4D75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>A1, B1, B5, B6 ve B9 Biriminden en az %50 alınmalıdır.</w:t>
            </w:r>
          </w:p>
          <w:p w14:paraId="21578E12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b/>
                <w:color w:val="auto"/>
              </w:rPr>
              <w:t>Performans (Uygulama Sınavı</w:t>
            </w:r>
            <w:r w:rsidRPr="00D47A0E">
              <w:rPr>
                <w:rFonts w:eastAsia="Times New Roman"/>
                <w:color w:val="auto"/>
              </w:rPr>
              <w:t>:</w:t>
            </w:r>
          </w:p>
          <w:p w14:paraId="36F21916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>B1, B5, B6 ve B9 Birimlerinin performans uygulamalarından en az %80 alınmalıdır.</w:t>
            </w:r>
          </w:p>
          <w:p w14:paraId="00B944F3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b/>
                <w:color w:val="auto"/>
              </w:rPr>
              <w:t>Not:</w:t>
            </w:r>
            <w:r w:rsidRPr="00D47A0E">
              <w:t xml:space="preserve"> Sınavın teorik ya da performansa dayalı bölümlerinin birinden başarılı olan fakat diğer bölümünden başarısız olanlar 6 ay içinde tekrar sınav başvurusunda bulunduğu takdirde başarılı olduğu bölümden muaf tutulur.</w:t>
            </w:r>
          </w:p>
        </w:tc>
      </w:tr>
      <w:tr w:rsidR="00D47A0E" w:rsidRPr="00D47A0E" w14:paraId="7BE2689E" w14:textId="77777777" w:rsidTr="00D47A0E">
        <w:tc>
          <w:tcPr>
            <w:tcW w:w="2698" w:type="dxa"/>
            <w:shd w:val="clear" w:color="auto" w:fill="FFFFFF" w:themeFill="background1"/>
            <w:vAlign w:val="center"/>
          </w:tcPr>
          <w:p w14:paraId="5CBFD65A" w14:textId="77777777" w:rsidR="00D47A0E" w:rsidRPr="00D47A0E" w:rsidRDefault="00D47A0E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D47A0E">
              <w:rPr>
                <w:rFonts w:eastAsia="Times New Roman"/>
                <w:b/>
                <w:color w:val="002060"/>
              </w:rPr>
              <w:t>Şikâyet</w:t>
            </w:r>
          </w:p>
        </w:tc>
        <w:tc>
          <w:tcPr>
            <w:tcW w:w="7792" w:type="dxa"/>
            <w:gridSpan w:val="4"/>
            <w:vAlign w:val="center"/>
          </w:tcPr>
          <w:p w14:paraId="468F2099" w14:textId="77777777" w:rsidR="00D47A0E" w:rsidRPr="00D47A0E" w:rsidRDefault="00D47A0E" w:rsidP="00E56442">
            <w:pPr>
              <w:pStyle w:val="Default"/>
              <w:rPr>
                <w:rFonts w:eastAsia="Times New Roman"/>
                <w:color w:val="auto"/>
              </w:rPr>
            </w:pPr>
            <w:r w:rsidRPr="00D47A0E">
              <w:rPr>
                <w:rFonts w:eastAsia="Times New Roman"/>
                <w:color w:val="auto"/>
              </w:rPr>
              <w:t>Belge geçerliliği devam ettiği sürüce yapılabilir.</w:t>
            </w:r>
          </w:p>
        </w:tc>
      </w:tr>
      <w:tr w:rsidR="00D47A0E" w:rsidRPr="00D47A0E" w14:paraId="252EA3F5" w14:textId="77777777" w:rsidTr="00D47A0E">
        <w:tc>
          <w:tcPr>
            <w:tcW w:w="2698" w:type="dxa"/>
            <w:shd w:val="clear" w:color="auto" w:fill="FFFFFF" w:themeFill="background1"/>
            <w:vAlign w:val="center"/>
          </w:tcPr>
          <w:p w14:paraId="37D469D6" w14:textId="77777777" w:rsidR="00D47A0E" w:rsidRPr="00D47A0E" w:rsidRDefault="00D47A0E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D47A0E">
              <w:rPr>
                <w:rFonts w:eastAsia="Times New Roman"/>
                <w:b/>
                <w:color w:val="002060"/>
              </w:rPr>
              <w:t>Sınav sonucuna itirazlar</w:t>
            </w:r>
          </w:p>
        </w:tc>
        <w:tc>
          <w:tcPr>
            <w:tcW w:w="7792" w:type="dxa"/>
            <w:gridSpan w:val="4"/>
            <w:vAlign w:val="center"/>
          </w:tcPr>
          <w:p w14:paraId="6AED1AEB" w14:textId="77777777" w:rsidR="00D47A0E" w:rsidRPr="00D47A0E" w:rsidRDefault="00D47A0E" w:rsidP="00E56442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D47A0E">
              <w:t>Sınav sonuçları beyan edildikten sonra itirazlar on beş (15) gün içerisinde kabul edilmektedir.</w:t>
            </w:r>
          </w:p>
        </w:tc>
      </w:tr>
      <w:tr w:rsidR="00D47A0E" w:rsidRPr="00D47A0E" w14:paraId="6D0B4C1C" w14:textId="77777777" w:rsidTr="00D47A0E">
        <w:tc>
          <w:tcPr>
            <w:tcW w:w="2698" w:type="dxa"/>
            <w:shd w:val="clear" w:color="auto" w:fill="FFFFFF" w:themeFill="background1"/>
            <w:hideMark/>
          </w:tcPr>
          <w:p w14:paraId="0954A7C7" w14:textId="77777777" w:rsidR="00D47A0E" w:rsidRPr="00D47A0E" w:rsidRDefault="00D47A0E" w:rsidP="00E56442">
            <w:pPr>
              <w:pStyle w:val="Default"/>
              <w:jc w:val="center"/>
              <w:rPr>
                <w:color w:val="002060"/>
              </w:rPr>
            </w:pPr>
            <w:r w:rsidRPr="00D47A0E">
              <w:rPr>
                <w:b/>
                <w:bCs/>
                <w:color w:val="002060"/>
              </w:rPr>
              <w:t xml:space="preserve">Yeterliliği Geliştiren Kuruluş(Lar) </w:t>
            </w:r>
          </w:p>
        </w:tc>
        <w:tc>
          <w:tcPr>
            <w:tcW w:w="7792" w:type="dxa"/>
            <w:gridSpan w:val="4"/>
          </w:tcPr>
          <w:p w14:paraId="0FB5327F" w14:textId="77777777" w:rsidR="00D47A0E" w:rsidRPr="00D47A0E" w:rsidRDefault="00D47A0E" w:rsidP="00E56442">
            <w:pPr>
              <w:pStyle w:val="Default"/>
            </w:pPr>
            <w:r w:rsidRPr="00D47A0E">
              <w:t xml:space="preserve">Mesleki Yeterlilik Kurumu </w:t>
            </w:r>
          </w:p>
          <w:p w14:paraId="355EE444" w14:textId="77777777" w:rsidR="00D47A0E" w:rsidRPr="00D47A0E" w:rsidRDefault="00D47A0E" w:rsidP="00E56442">
            <w:pPr>
              <w:pStyle w:val="Default"/>
            </w:pPr>
            <w:r w:rsidRPr="00D47A0E">
              <w:rPr>
                <w:b/>
                <w:bCs/>
              </w:rPr>
              <w:t xml:space="preserve">Güncelleyen Kuruluş(lar): </w:t>
            </w:r>
          </w:p>
          <w:p w14:paraId="1467CC0A" w14:textId="77777777" w:rsidR="00D47A0E" w:rsidRPr="00D47A0E" w:rsidRDefault="00D47A0E" w:rsidP="00E56442">
            <w:pPr>
              <w:pStyle w:val="Default"/>
            </w:pPr>
            <w:r w:rsidRPr="00D47A0E">
              <w:t xml:space="preserve">Rev:04 Mesleki Yeterlilik Kurumu </w:t>
            </w:r>
          </w:p>
        </w:tc>
      </w:tr>
      <w:tr w:rsidR="00D47A0E" w:rsidRPr="00D47A0E" w14:paraId="3BC281CC" w14:textId="77777777" w:rsidTr="00D47A0E">
        <w:tc>
          <w:tcPr>
            <w:tcW w:w="2698" w:type="dxa"/>
            <w:shd w:val="clear" w:color="auto" w:fill="FFFFFF" w:themeFill="background1"/>
            <w:hideMark/>
          </w:tcPr>
          <w:p w14:paraId="6573BC04" w14:textId="77777777" w:rsidR="00D47A0E" w:rsidRPr="00D47A0E" w:rsidRDefault="00D47A0E" w:rsidP="00E56442">
            <w:pPr>
              <w:pStyle w:val="Default"/>
              <w:jc w:val="center"/>
              <w:rPr>
                <w:color w:val="002060"/>
              </w:rPr>
            </w:pPr>
            <w:r w:rsidRPr="00D47A0E">
              <w:rPr>
                <w:b/>
                <w:bCs/>
                <w:color w:val="002060"/>
              </w:rPr>
              <w:lastRenderedPageBreak/>
              <w:t xml:space="preserve">Yeterliliği Doğrulayan Sektör Komitesi </w:t>
            </w:r>
          </w:p>
        </w:tc>
        <w:tc>
          <w:tcPr>
            <w:tcW w:w="7792" w:type="dxa"/>
            <w:gridSpan w:val="4"/>
          </w:tcPr>
          <w:p w14:paraId="2400CA3C" w14:textId="77777777" w:rsidR="00D47A0E" w:rsidRPr="00D47A0E" w:rsidRDefault="00D47A0E" w:rsidP="00E56442">
            <w:pPr>
              <w:pStyle w:val="Default"/>
            </w:pPr>
            <w:r w:rsidRPr="00D47A0E">
              <w:t xml:space="preserve">MYK Metal Sektör Komitesi </w:t>
            </w:r>
          </w:p>
          <w:p w14:paraId="4D5B1F09" w14:textId="77777777" w:rsidR="00D47A0E" w:rsidRPr="00D47A0E" w:rsidRDefault="00D47A0E" w:rsidP="00E56442">
            <w:pPr>
              <w:pStyle w:val="Default"/>
            </w:pPr>
          </w:p>
        </w:tc>
      </w:tr>
      <w:tr w:rsidR="00D47A0E" w:rsidRPr="00D47A0E" w14:paraId="0AE3E1B6" w14:textId="77777777" w:rsidTr="00D47A0E">
        <w:tc>
          <w:tcPr>
            <w:tcW w:w="2698" w:type="dxa"/>
            <w:shd w:val="clear" w:color="auto" w:fill="FFFFFF" w:themeFill="background1"/>
            <w:hideMark/>
          </w:tcPr>
          <w:p w14:paraId="2FFA4DAC" w14:textId="77777777" w:rsidR="00D47A0E" w:rsidRPr="00D47A0E" w:rsidRDefault="00D47A0E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D47A0E">
              <w:rPr>
                <w:rFonts w:eastAsia="Times New Roman"/>
                <w:b/>
                <w:color w:val="002060"/>
              </w:rPr>
              <w:t>MYK Yönetim Kurulu Onay Tarihi ve Sayısı</w:t>
            </w:r>
          </w:p>
        </w:tc>
        <w:tc>
          <w:tcPr>
            <w:tcW w:w="7792" w:type="dxa"/>
            <w:gridSpan w:val="4"/>
          </w:tcPr>
          <w:p w14:paraId="30827BCE" w14:textId="77777777" w:rsidR="00D47A0E" w:rsidRPr="00D47A0E" w:rsidRDefault="00D47A0E" w:rsidP="00E56442">
            <w:pPr>
              <w:pStyle w:val="Default"/>
            </w:pPr>
            <w:r w:rsidRPr="00D47A0E">
              <w:t xml:space="preserve">İlk Onay:12/04/2011 – 2011/28 </w:t>
            </w:r>
          </w:p>
          <w:p w14:paraId="18D449C8" w14:textId="77777777" w:rsidR="00D47A0E" w:rsidRPr="00D47A0E" w:rsidRDefault="00D47A0E" w:rsidP="00E56442">
            <w:pPr>
              <w:pStyle w:val="Default"/>
            </w:pPr>
            <w:r w:rsidRPr="00D47A0E">
              <w:t xml:space="preserve">01 No’lu Revizyon:04/10/2011 – 2011/65 </w:t>
            </w:r>
          </w:p>
          <w:p w14:paraId="231F3D1F" w14:textId="77777777" w:rsidR="00D47A0E" w:rsidRPr="00D47A0E" w:rsidRDefault="00D47A0E" w:rsidP="00E56442">
            <w:pPr>
              <w:pStyle w:val="Default"/>
            </w:pPr>
            <w:r w:rsidRPr="00D47A0E">
              <w:t xml:space="preserve">02 No’lu Revizyon: 25.11.2015/60 </w:t>
            </w:r>
          </w:p>
          <w:p w14:paraId="0078A256" w14:textId="77777777" w:rsidR="00D47A0E" w:rsidRPr="00D47A0E" w:rsidRDefault="00D47A0E" w:rsidP="00E56442">
            <w:pPr>
              <w:pStyle w:val="Default"/>
            </w:pPr>
            <w:r w:rsidRPr="00D47A0E">
              <w:t xml:space="preserve">03 No’lu Revizyon: 02.08.2017-2017/62 </w:t>
            </w:r>
          </w:p>
          <w:p w14:paraId="2EF86914" w14:textId="77777777" w:rsidR="00D47A0E" w:rsidRPr="00D47A0E" w:rsidRDefault="00D47A0E" w:rsidP="00E56442">
            <w:pPr>
              <w:pStyle w:val="Default"/>
            </w:pPr>
            <w:r w:rsidRPr="00D47A0E">
              <w:t xml:space="preserve">04 No’lu Revizyon: 21.11.2018- 2018/143 </w:t>
            </w:r>
          </w:p>
        </w:tc>
      </w:tr>
      <w:tr w:rsidR="00D47A0E" w:rsidRPr="00D47A0E" w14:paraId="02B84DF5" w14:textId="77777777" w:rsidTr="00D47A0E">
        <w:tc>
          <w:tcPr>
            <w:tcW w:w="2698" w:type="dxa"/>
            <w:shd w:val="clear" w:color="auto" w:fill="FFFFFF" w:themeFill="background1"/>
            <w:hideMark/>
          </w:tcPr>
          <w:p w14:paraId="6356BFFF" w14:textId="77777777" w:rsidR="00D47A0E" w:rsidRPr="00D47A0E" w:rsidRDefault="00D47A0E" w:rsidP="00E56442">
            <w:pPr>
              <w:pStyle w:val="Default"/>
              <w:jc w:val="center"/>
              <w:rPr>
                <w:rFonts w:eastAsia="Times New Roman"/>
                <w:b/>
                <w:color w:val="002060"/>
              </w:rPr>
            </w:pPr>
            <w:r w:rsidRPr="00D47A0E">
              <w:rPr>
                <w:rFonts w:eastAsia="Times New Roman"/>
                <w:b/>
                <w:color w:val="002060"/>
              </w:rPr>
              <w:t>Yeterlilik Birimine Kaynak Teşkil Eden Meslek Standardı</w:t>
            </w:r>
          </w:p>
        </w:tc>
        <w:tc>
          <w:tcPr>
            <w:tcW w:w="7792" w:type="dxa"/>
            <w:gridSpan w:val="4"/>
          </w:tcPr>
          <w:p w14:paraId="121076AA" w14:textId="77777777" w:rsidR="00D47A0E" w:rsidRPr="00D47A0E" w:rsidRDefault="00D47A0E" w:rsidP="00E56442">
            <w:pPr>
              <w:pStyle w:val="Default"/>
            </w:pPr>
          </w:p>
          <w:p w14:paraId="1CA50B89" w14:textId="77777777" w:rsidR="00D47A0E" w:rsidRPr="00D47A0E" w:rsidRDefault="00D47A0E" w:rsidP="00E56442">
            <w:pPr>
              <w:pStyle w:val="Default"/>
            </w:pPr>
            <w:r w:rsidRPr="00D47A0E">
              <w:t xml:space="preserve">TS EN ISO 9606-1 Kaynakçıların Yeterlilik Sınavı-Ergitme Kaynağı-Bölüm 1: Çelikler </w:t>
            </w:r>
          </w:p>
        </w:tc>
      </w:tr>
    </w:tbl>
    <w:p w14:paraId="7393528B" w14:textId="77777777" w:rsidR="00D47A0E" w:rsidRPr="00D47A0E" w:rsidRDefault="00D47A0E" w:rsidP="00D47A0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3546058" w14:textId="77777777" w:rsidR="001015C7" w:rsidRPr="00D47A0E" w:rsidRDefault="001015C7" w:rsidP="001015C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47A0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488AA3C1" w14:textId="77777777" w:rsidR="00515BF8" w:rsidRPr="00D47A0E" w:rsidRDefault="00515BF8" w:rsidP="00515B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0735B9B2" w14:textId="77777777" w:rsidR="005A42C9" w:rsidRPr="00D47A0E" w:rsidRDefault="005A42C9" w:rsidP="005A42C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2946C545" w14:textId="77777777" w:rsidR="00C62E53" w:rsidRPr="00D47A0E" w:rsidRDefault="00C62E53" w:rsidP="00547512">
      <w:pPr>
        <w:rPr>
          <w:rFonts w:ascii="Times New Roman" w:hAnsi="Times New Roman" w:cs="Times New Roman"/>
          <w:sz w:val="24"/>
          <w:szCs w:val="24"/>
        </w:rPr>
      </w:pPr>
    </w:p>
    <w:sectPr w:rsidR="00C62E53" w:rsidRPr="00D47A0E" w:rsidSect="00CA2D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417" w:header="709" w:footer="304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A898" w14:textId="77777777" w:rsidR="00EB086B" w:rsidRDefault="00EB086B" w:rsidP="006438C3">
      <w:pPr>
        <w:spacing w:after="0" w:line="240" w:lineRule="auto"/>
      </w:pPr>
      <w:r>
        <w:separator/>
      </w:r>
    </w:p>
  </w:endnote>
  <w:endnote w:type="continuationSeparator" w:id="0">
    <w:p w14:paraId="3E7FC6E1" w14:textId="77777777" w:rsidR="00EB086B" w:rsidRDefault="00EB086B" w:rsidP="0064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48859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FF6297" w14:textId="77777777" w:rsidR="00A64F87" w:rsidRDefault="00A64F87">
            <w:pPr>
              <w:pStyle w:val="AltBilgi"/>
              <w:jc w:val="right"/>
            </w:pPr>
          </w:p>
          <w:p w14:paraId="6B590D9B" w14:textId="3049F9C2" w:rsidR="00A64F87" w:rsidRDefault="00A64F87">
            <w:pPr>
              <w:pStyle w:val="AltBilgi"/>
              <w:jc w:val="right"/>
            </w:pPr>
            <w:r w:rsidRPr="00A64F87">
              <w:rPr>
                <w:rFonts w:ascii="Times New Roman" w:hAnsi="Times New Roman" w:cs="Times New Roman"/>
              </w:rPr>
              <w:t xml:space="preserve">Sayfa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64F87">
              <w:rPr>
                <w:rFonts w:ascii="Times New Roman" w:hAnsi="Times New Roman" w:cs="Times New Roman"/>
              </w:rPr>
              <w:t xml:space="preserve"> /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463D7" w14:textId="77777777" w:rsidR="00A64F87" w:rsidRDefault="00A64F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FF75" w14:textId="77777777" w:rsidR="00EB086B" w:rsidRDefault="00EB086B" w:rsidP="006438C3">
      <w:pPr>
        <w:spacing w:after="0" w:line="240" w:lineRule="auto"/>
      </w:pPr>
      <w:r>
        <w:separator/>
      </w:r>
    </w:p>
  </w:footnote>
  <w:footnote w:type="continuationSeparator" w:id="0">
    <w:p w14:paraId="0EBB0D70" w14:textId="77777777" w:rsidR="00EB086B" w:rsidRDefault="00EB086B" w:rsidP="0064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BBF0" w14:textId="73E5D278" w:rsidR="001D0BF7" w:rsidRDefault="00EB086B">
    <w:pPr>
      <w:pStyle w:val="stBilgi"/>
    </w:pPr>
    <w:r>
      <w:rPr>
        <w:noProof/>
      </w:rPr>
      <w:pict w14:anchorId="524C29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4" o:spid="_x0000_s1027" type="#_x0000_t75" alt="" style="position:absolute;margin-left:0;margin-top:0;width:481.85pt;height:256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knik Bel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2410"/>
      <w:gridCol w:w="4962"/>
      <w:gridCol w:w="1701"/>
      <w:gridCol w:w="1417"/>
    </w:tblGrid>
    <w:tr w:rsidR="006438C3" w14:paraId="3EBC50BD" w14:textId="77777777" w:rsidTr="006438C3">
      <w:trPr>
        <w:trHeight w:val="390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24D47A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  <w:p w14:paraId="59C21B0B" w14:textId="6575244B" w:rsidR="006438C3" w:rsidRDefault="006438C3" w:rsidP="006438C3">
          <w:r>
            <w:rPr>
              <w:noProof/>
            </w:rPr>
            <w:drawing>
              <wp:inline distT="0" distB="0" distL="0" distR="0" wp14:anchorId="59FE33B3" wp14:editId="338C5F52">
                <wp:extent cx="1393733" cy="647700"/>
                <wp:effectExtent l="0" t="0" r="0" b="0"/>
                <wp:docPr id="1219696021" name="Resim 1219696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691517" name="Resim 7556915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534" cy="65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94653E" w14:textId="77777777" w:rsidR="006438C3" w:rsidRDefault="006438C3" w:rsidP="006438C3"/>
      </w:tc>
      <w:tc>
        <w:tcPr>
          <w:tcW w:w="4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3500A12" w14:textId="77777777" w:rsidR="006438C3" w:rsidRDefault="006438C3" w:rsidP="001D0BF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7AAD792B" w14:textId="5D614AAF" w:rsidR="00395A24" w:rsidRDefault="009E6D6A" w:rsidP="00395A2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1</w:t>
          </w:r>
          <w:r w:rsidR="00D47A0E">
            <w:rPr>
              <w:rFonts w:ascii="Times New Roman" w:hAnsi="Times New Roman" w:cs="Times New Roman"/>
              <w:b/>
              <w:sz w:val="28"/>
              <w:szCs w:val="28"/>
            </w:rPr>
            <w:t>1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UY0</w:t>
          </w:r>
          <w:r w:rsidR="00D47A0E">
            <w:rPr>
              <w:rFonts w:ascii="Times New Roman" w:hAnsi="Times New Roman" w:cs="Times New Roman"/>
              <w:b/>
              <w:sz w:val="28"/>
              <w:szCs w:val="28"/>
            </w:rPr>
            <w:t>010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-3/0</w:t>
          </w:r>
          <w:r w:rsidR="00D47A0E">
            <w:rPr>
              <w:rFonts w:ascii="Times New Roman" w:hAnsi="Times New Roman" w:cs="Times New Roman"/>
              <w:b/>
              <w:sz w:val="28"/>
              <w:szCs w:val="28"/>
            </w:rPr>
            <w:t>4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D47A0E">
            <w:rPr>
              <w:rFonts w:ascii="Times New Roman" w:hAnsi="Times New Roman" w:cs="Times New Roman"/>
              <w:b/>
              <w:sz w:val="28"/>
              <w:szCs w:val="28"/>
            </w:rPr>
            <w:t>ÇELİK KAYNAKÇISI</w:t>
          </w:r>
          <w:r w:rsidR="001015C7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9E6D6A">
            <w:rPr>
              <w:rFonts w:ascii="Times New Roman" w:hAnsi="Times New Roman" w:cs="Times New Roman"/>
              <w:b/>
              <w:sz w:val="28"/>
              <w:szCs w:val="28"/>
            </w:rPr>
            <w:t>BELGELENDİRME PROGRAMI KILAVUZU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D05358" w14:textId="14F63ADF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2DA269" w14:textId="1CBFAABD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E53">
            <w:rPr>
              <w:rFonts w:ascii="Times New Roman" w:hAnsi="Times New Roman" w:cs="Times New Roman"/>
              <w:bCs/>
              <w:sz w:val="20"/>
              <w:szCs w:val="20"/>
            </w:rPr>
            <w:t>T.</w:t>
          </w:r>
          <w:r w:rsidR="00395A24">
            <w:rPr>
              <w:rFonts w:ascii="Times New Roman" w:hAnsi="Times New Roman" w:cs="Times New Roman"/>
              <w:bCs/>
              <w:sz w:val="20"/>
              <w:szCs w:val="20"/>
            </w:rPr>
            <w:t>KL.</w:t>
          </w:r>
          <w:r w:rsidR="00D47A0E">
            <w:rPr>
              <w:rFonts w:ascii="Times New Roman" w:hAnsi="Times New Roman" w:cs="Times New Roman"/>
              <w:bCs/>
              <w:sz w:val="20"/>
              <w:szCs w:val="20"/>
            </w:rPr>
            <w:t>18</w:t>
          </w:r>
        </w:p>
      </w:tc>
    </w:tr>
    <w:tr w:rsidR="006438C3" w14:paraId="385FB6E8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</w:tcPr>
        <w:p w14:paraId="618A4FFD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</w:tcPr>
        <w:p w14:paraId="122B9566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34E3A3" w14:textId="1A15A502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YAYIN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0F2087" w14:textId="3207E532" w:rsidR="006438C3" w:rsidRPr="00C62E53" w:rsidRDefault="009A78C1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07.05.2026</w:t>
          </w:r>
        </w:p>
      </w:tc>
    </w:tr>
    <w:tr w:rsidR="006438C3" w14:paraId="1874A0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</w:tcPr>
        <w:p w14:paraId="4AF8B048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</w:tcPr>
        <w:p w14:paraId="418F975E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436A0F" w14:textId="6CEA516A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AEC97D" w14:textId="41D7A52E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00</w:t>
          </w:r>
        </w:p>
      </w:tc>
    </w:tr>
    <w:tr w:rsidR="006438C3" w14:paraId="753873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3170B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D967C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3D9EEE" w14:textId="50CBB651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42FEDF" w14:textId="08E8A0B8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-</w:t>
          </w:r>
        </w:p>
      </w:tc>
    </w:tr>
  </w:tbl>
  <w:p w14:paraId="72B083A7" w14:textId="65BAB0FE" w:rsidR="006438C3" w:rsidRDefault="00EB086B">
    <w:pPr>
      <w:pStyle w:val="stBilgi"/>
    </w:pPr>
    <w:r>
      <w:rPr>
        <w:noProof/>
      </w:rPr>
      <w:pict w14:anchorId="6D411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5" o:spid="_x0000_s1026" type="#_x0000_t75" alt="" style="position:absolute;margin-left:0;margin-top:0;width:481.85pt;height:256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Teknik Bel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7A4D" w14:textId="3AC0AEAE" w:rsidR="001D0BF7" w:rsidRDefault="00EB086B">
    <w:pPr>
      <w:pStyle w:val="stBilgi"/>
    </w:pPr>
    <w:r>
      <w:rPr>
        <w:noProof/>
      </w:rPr>
      <w:pict w14:anchorId="16B0F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3" o:spid="_x0000_s1025" type="#_x0000_t75" alt="" style="position:absolute;margin-left:0;margin-top:0;width:481.85pt;height:256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knik Bel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03C"/>
    <w:multiLevelType w:val="hybridMultilevel"/>
    <w:tmpl w:val="4B64D41C"/>
    <w:lvl w:ilvl="0" w:tplc="C4884E5A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2978"/>
    <w:multiLevelType w:val="hybridMultilevel"/>
    <w:tmpl w:val="53F8B9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B02"/>
    <w:multiLevelType w:val="hybridMultilevel"/>
    <w:tmpl w:val="0B06225A"/>
    <w:lvl w:ilvl="0" w:tplc="5FEECA80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1761">
    <w:abstractNumId w:val="2"/>
  </w:num>
  <w:num w:numId="2" w16cid:durableId="1449006843">
    <w:abstractNumId w:val="0"/>
  </w:num>
  <w:num w:numId="3" w16cid:durableId="148839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3"/>
    <w:rsid w:val="000117C6"/>
    <w:rsid w:val="00013706"/>
    <w:rsid w:val="001015C7"/>
    <w:rsid w:val="001D0BF7"/>
    <w:rsid w:val="00216F75"/>
    <w:rsid w:val="00294AA3"/>
    <w:rsid w:val="00395A24"/>
    <w:rsid w:val="003B19D2"/>
    <w:rsid w:val="003B5F8D"/>
    <w:rsid w:val="003D1DE7"/>
    <w:rsid w:val="00461FBD"/>
    <w:rsid w:val="0048597D"/>
    <w:rsid w:val="00515BF8"/>
    <w:rsid w:val="00547512"/>
    <w:rsid w:val="00574AFA"/>
    <w:rsid w:val="005A42C9"/>
    <w:rsid w:val="005F2B31"/>
    <w:rsid w:val="006438C3"/>
    <w:rsid w:val="008A4B3D"/>
    <w:rsid w:val="008C2840"/>
    <w:rsid w:val="00906B90"/>
    <w:rsid w:val="009A78C1"/>
    <w:rsid w:val="009C6D60"/>
    <w:rsid w:val="009D19FB"/>
    <w:rsid w:val="009E6D6A"/>
    <w:rsid w:val="00A14748"/>
    <w:rsid w:val="00A16941"/>
    <w:rsid w:val="00A509E3"/>
    <w:rsid w:val="00A64F87"/>
    <w:rsid w:val="00AF5F6F"/>
    <w:rsid w:val="00B5491D"/>
    <w:rsid w:val="00BB33B9"/>
    <w:rsid w:val="00C62E53"/>
    <w:rsid w:val="00CA2DD7"/>
    <w:rsid w:val="00D21A80"/>
    <w:rsid w:val="00D47A0E"/>
    <w:rsid w:val="00D92F49"/>
    <w:rsid w:val="00EB086B"/>
    <w:rsid w:val="00F35F64"/>
    <w:rsid w:val="00F45D7C"/>
    <w:rsid w:val="00F4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F495A"/>
  <w15:chartTrackingRefBased/>
  <w15:docId w15:val="{AD1DE3A3-6A4C-45AB-A739-FA825668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8C3"/>
  </w:style>
  <w:style w:type="paragraph" w:styleId="AltBilgi">
    <w:name w:val="footer"/>
    <w:basedOn w:val="Normal"/>
    <w:link w:val="Al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8C3"/>
  </w:style>
  <w:style w:type="table" w:styleId="TabloKlavuzu">
    <w:name w:val="Table Grid"/>
    <w:basedOn w:val="NormalTablo"/>
    <w:uiPriority w:val="59"/>
    <w:rsid w:val="006438C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A2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A7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4807-9FA7-455B-8BFC-50483159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4434</Characters>
  <Application>Microsoft Office Word</Application>
  <DocSecurity>0</DocSecurity>
  <Lines>143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Tutku Karadam</dc:creator>
  <cp:keywords/>
  <dc:description/>
  <cp:lastModifiedBy>Tutku Karadam</cp:lastModifiedBy>
  <cp:revision>2</cp:revision>
  <cp:lastPrinted>2023-12-21T10:26:00Z</cp:lastPrinted>
  <dcterms:created xsi:type="dcterms:W3CDTF">2026-06-25T22:40:00Z</dcterms:created>
  <dcterms:modified xsi:type="dcterms:W3CDTF">2026-06-25T22:40:00Z</dcterms:modified>
</cp:coreProperties>
</file>